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CCDF" w14:textId="77777777" w:rsidR="002550C6" w:rsidRPr="00921502" w:rsidRDefault="002550C6" w:rsidP="001F56B1">
      <w:pPr>
        <w:pStyle w:val="Title"/>
        <w:spacing w:line="276" w:lineRule="auto"/>
        <w:ind w:left="-270"/>
        <w:rPr>
          <w:rFonts w:ascii="Century Gothic" w:hAnsi="Century Gothic"/>
          <w:b/>
          <w:color w:val="auto"/>
          <w:sz w:val="28"/>
          <w:szCs w:val="28"/>
        </w:rPr>
      </w:pPr>
      <w:r w:rsidRPr="00921502">
        <w:rPr>
          <w:rFonts w:ascii="Century Gothic" w:hAnsi="Century Gothic"/>
          <w:b/>
          <w:color w:val="auto"/>
          <w:sz w:val="28"/>
          <w:szCs w:val="28"/>
        </w:rPr>
        <w:t>Lakeside Community Presbyterian Church</w:t>
      </w:r>
    </w:p>
    <w:p w14:paraId="19DC4AE6" w14:textId="77777777" w:rsidR="005B424F" w:rsidRPr="00921502" w:rsidRDefault="005B424F" w:rsidP="001F56B1">
      <w:pPr>
        <w:pStyle w:val="Title"/>
        <w:spacing w:line="276" w:lineRule="auto"/>
        <w:ind w:left="-270"/>
        <w:rPr>
          <w:rFonts w:ascii="Century Gothic" w:hAnsi="Century Gothic"/>
          <w:b/>
          <w:color w:val="auto"/>
          <w:sz w:val="28"/>
          <w:szCs w:val="28"/>
        </w:rPr>
      </w:pPr>
      <w:r w:rsidRPr="00921502">
        <w:rPr>
          <w:rFonts w:ascii="Century Gothic" w:hAnsi="Century Gothic"/>
          <w:b/>
          <w:color w:val="auto"/>
          <w:sz w:val="28"/>
          <w:szCs w:val="28"/>
        </w:rPr>
        <w:t>Outdoor Worship &amp; Communion Service</w:t>
      </w:r>
    </w:p>
    <w:p w14:paraId="333222C3" w14:textId="77777777" w:rsidR="005B424F" w:rsidRPr="00921502" w:rsidRDefault="009C7969" w:rsidP="001F56B1">
      <w:pPr>
        <w:pStyle w:val="Title"/>
        <w:spacing w:line="276" w:lineRule="auto"/>
        <w:ind w:left="-270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September 12</w:t>
      </w:r>
      <w:r w:rsidR="005B424F" w:rsidRPr="00921502">
        <w:rPr>
          <w:rFonts w:ascii="Century Gothic" w:hAnsi="Century Gothic"/>
          <w:b/>
          <w:color w:val="auto"/>
          <w:sz w:val="28"/>
          <w:szCs w:val="28"/>
        </w:rPr>
        <w:t xml:space="preserve">, 2020 </w:t>
      </w:r>
      <w:r>
        <w:rPr>
          <w:rFonts w:ascii="Century Gothic" w:hAnsi="Century Gothic"/>
          <w:b/>
          <w:color w:val="auto"/>
          <w:sz w:val="28"/>
          <w:szCs w:val="28"/>
        </w:rPr>
        <w:t xml:space="preserve">          </w:t>
      </w:r>
      <w:r w:rsidR="005B424F" w:rsidRPr="00921502">
        <w:rPr>
          <w:rFonts w:ascii="Century Gothic" w:hAnsi="Century Gothic"/>
          <w:b/>
          <w:color w:val="auto"/>
          <w:sz w:val="28"/>
          <w:szCs w:val="28"/>
        </w:rPr>
        <w:t xml:space="preserve">    </w:t>
      </w:r>
      <w:r w:rsidR="00CD7AF2">
        <w:rPr>
          <w:rFonts w:ascii="Century Gothic" w:hAnsi="Century Gothic"/>
          <w:b/>
          <w:color w:val="auto"/>
          <w:sz w:val="28"/>
          <w:szCs w:val="28"/>
        </w:rPr>
        <w:t xml:space="preserve">                    </w:t>
      </w:r>
      <w:r w:rsidR="005B424F" w:rsidRPr="00921502">
        <w:rPr>
          <w:rFonts w:ascii="Century Gothic" w:hAnsi="Century Gothic"/>
          <w:b/>
          <w:color w:val="auto"/>
          <w:sz w:val="28"/>
          <w:szCs w:val="28"/>
        </w:rPr>
        <w:t>6:00 PM</w:t>
      </w:r>
    </w:p>
    <w:p w14:paraId="256C5813" w14:textId="77777777" w:rsidR="005B424F" w:rsidRPr="00921502" w:rsidRDefault="005B424F" w:rsidP="00C2482E">
      <w:pPr>
        <w:pStyle w:val="Subtitle"/>
        <w:ind w:left="-270"/>
        <w:jc w:val="center"/>
        <w:rPr>
          <w:rStyle w:val="Emphasis"/>
          <w:color w:val="auto"/>
        </w:rPr>
      </w:pPr>
      <w:r w:rsidRPr="00921502">
        <w:rPr>
          <w:rStyle w:val="Emphasis"/>
          <w:color w:val="auto"/>
        </w:rPr>
        <w:t>Welcome! We are so glad we can worship the Lord together.</w:t>
      </w:r>
    </w:p>
    <w:p w14:paraId="487BA472" w14:textId="77777777" w:rsidR="00D906F6" w:rsidRDefault="00D906F6" w:rsidP="008E2FD5">
      <w:pPr>
        <w:spacing w:after="0"/>
        <w:ind w:left="-270"/>
        <w:rPr>
          <w:rFonts w:ascii="Century Gothic" w:hAnsi="Century Gothic"/>
        </w:rPr>
      </w:pPr>
    </w:p>
    <w:p w14:paraId="4A60978F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>Words of Welcome and Announcements</w:t>
      </w:r>
      <w:r w:rsidR="00A323D9" w:rsidRPr="00921502">
        <w:rPr>
          <w:rFonts w:ascii="Century Gothic" w:hAnsi="Century Gothic"/>
        </w:rPr>
        <w:t xml:space="preserve"> </w:t>
      </w:r>
      <w:r w:rsidR="00B84C74" w:rsidRPr="00921502">
        <w:rPr>
          <w:rFonts w:ascii="Century Gothic" w:hAnsi="Century Gothic"/>
        </w:rPr>
        <w:t xml:space="preserve">        </w:t>
      </w:r>
      <w:r w:rsidR="007B6B28" w:rsidRPr="00921502">
        <w:rPr>
          <w:rFonts w:ascii="Century Gothic" w:hAnsi="Century Gothic"/>
        </w:rPr>
        <w:t xml:space="preserve"> </w:t>
      </w:r>
      <w:r w:rsidR="00431DBA">
        <w:rPr>
          <w:rFonts w:ascii="Century Gothic" w:hAnsi="Century Gothic"/>
        </w:rPr>
        <w:t xml:space="preserve">            </w:t>
      </w:r>
      <w:r w:rsidR="000A53A2">
        <w:rPr>
          <w:rFonts w:ascii="Century Gothic" w:hAnsi="Century Gothic"/>
        </w:rPr>
        <w:t>Shirley Wilson</w:t>
      </w:r>
    </w:p>
    <w:p w14:paraId="76A3233C" w14:textId="77777777" w:rsidR="00B53A39" w:rsidRPr="00921502" w:rsidRDefault="00B53A39" w:rsidP="008E2FD5">
      <w:pPr>
        <w:spacing w:after="0"/>
        <w:ind w:left="-270"/>
        <w:rPr>
          <w:rFonts w:ascii="Century Gothic" w:hAnsi="Century Gothic"/>
        </w:rPr>
      </w:pPr>
    </w:p>
    <w:p w14:paraId="6B8BB047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Opening Hymn     </w:t>
      </w:r>
      <w:r w:rsidRPr="00726A3F">
        <w:rPr>
          <w:rFonts w:ascii="Century Gothic" w:hAnsi="Century Gothic"/>
        </w:rPr>
        <w:t>“</w:t>
      </w:r>
      <w:r w:rsidR="00350BAF" w:rsidRPr="00726A3F">
        <w:rPr>
          <w:rFonts w:ascii="Century Gothic" w:hAnsi="Century Gothic"/>
        </w:rPr>
        <w:t>For the Beauty of the Earth</w:t>
      </w:r>
      <w:r w:rsidRPr="00726A3F">
        <w:rPr>
          <w:rFonts w:ascii="Century Gothic" w:hAnsi="Century Gothic"/>
        </w:rPr>
        <w:t xml:space="preserve">”  </w:t>
      </w:r>
      <w:r w:rsidR="007B6B28" w:rsidRPr="00726A3F">
        <w:rPr>
          <w:rFonts w:ascii="Century Gothic" w:hAnsi="Century Gothic"/>
        </w:rPr>
        <w:t xml:space="preserve">  </w:t>
      </w:r>
      <w:r w:rsidRPr="00726A3F">
        <w:rPr>
          <w:rFonts w:ascii="Century Gothic" w:hAnsi="Century Gothic"/>
        </w:rPr>
        <w:t xml:space="preserve"> </w:t>
      </w:r>
      <w:proofErr w:type="spellStart"/>
      <w:r w:rsidR="00350BAF">
        <w:rPr>
          <w:rFonts w:ascii="Century Gothic" w:hAnsi="Century Gothic"/>
        </w:rPr>
        <w:t>Pierpoint</w:t>
      </w:r>
      <w:proofErr w:type="spellEnd"/>
      <w:r w:rsidR="00350BAF">
        <w:rPr>
          <w:rFonts w:ascii="Century Gothic" w:hAnsi="Century Gothic"/>
        </w:rPr>
        <w:t>/Kocher</w:t>
      </w:r>
    </w:p>
    <w:p w14:paraId="68F67AD1" w14:textId="77777777" w:rsidR="00A573DF" w:rsidRPr="00921502" w:rsidRDefault="00A573DF" w:rsidP="008E2FD5">
      <w:pPr>
        <w:spacing w:after="0"/>
        <w:ind w:left="-270"/>
        <w:rPr>
          <w:rFonts w:ascii="Century Gothic" w:hAnsi="Century Gothic"/>
          <w:i/>
          <w:sz w:val="20"/>
          <w:szCs w:val="20"/>
        </w:rPr>
      </w:pPr>
      <w:r w:rsidRPr="00921502">
        <w:rPr>
          <w:rFonts w:ascii="Century Gothic" w:hAnsi="Century Gothic"/>
          <w:i/>
          <w:sz w:val="20"/>
          <w:szCs w:val="20"/>
        </w:rPr>
        <w:t xml:space="preserve">                              </w:t>
      </w:r>
      <w:r w:rsidR="00B67DD6">
        <w:rPr>
          <w:rFonts w:ascii="Century Gothic" w:hAnsi="Century Gothic"/>
          <w:i/>
          <w:sz w:val="20"/>
          <w:szCs w:val="20"/>
        </w:rPr>
        <w:t xml:space="preserve"> </w:t>
      </w:r>
      <w:r w:rsidRPr="00921502">
        <w:rPr>
          <w:rFonts w:ascii="Century Gothic" w:hAnsi="Century Gothic"/>
          <w:i/>
          <w:sz w:val="20"/>
          <w:szCs w:val="20"/>
        </w:rPr>
        <w:t xml:space="preserve"> </w:t>
      </w:r>
      <w:r w:rsidR="005B424F" w:rsidRPr="00921502">
        <w:rPr>
          <w:rFonts w:ascii="Century Gothic" w:hAnsi="Century Gothic"/>
          <w:i/>
          <w:sz w:val="20"/>
          <w:szCs w:val="20"/>
        </w:rPr>
        <w:t xml:space="preserve">           Joyful Noise Ensemble</w:t>
      </w:r>
    </w:p>
    <w:p w14:paraId="52D29AD6" w14:textId="77777777" w:rsidR="00963419" w:rsidRDefault="00963419" w:rsidP="008E2FD5">
      <w:pPr>
        <w:spacing w:after="0"/>
        <w:ind w:left="-270"/>
        <w:rPr>
          <w:rFonts w:ascii="Century Gothic" w:hAnsi="Century Gothic"/>
        </w:rPr>
      </w:pPr>
    </w:p>
    <w:p w14:paraId="748AE7B2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Call to Worship </w:t>
      </w:r>
      <w:r w:rsidR="00D906F6">
        <w:rPr>
          <w:rFonts w:ascii="Century Gothic" w:hAnsi="Century Gothic"/>
        </w:rPr>
        <w:t>and Invocation</w:t>
      </w:r>
      <w:r w:rsidRPr="00921502">
        <w:rPr>
          <w:rFonts w:ascii="Century Gothic" w:hAnsi="Century Gothic"/>
        </w:rPr>
        <w:t xml:space="preserve">                              </w:t>
      </w:r>
      <w:r w:rsidR="007B6B28" w:rsidRPr="00921502">
        <w:rPr>
          <w:rFonts w:ascii="Century Gothic" w:hAnsi="Century Gothic"/>
        </w:rPr>
        <w:t xml:space="preserve">    </w:t>
      </w:r>
      <w:r w:rsidRPr="00921502">
        <w:rPr>
          <w:rFonts w:ascii="Century Gothic" w:hAnsi="Century Gothic"/>
        </w:rPr>
        <w:t>Rev. Alan Deuel</w:t>
      </w:r>
    </w:p>
    <w:p w14:paraId="0FE77D58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</w:p>
    <w:p w14:paraId="3EC05F2D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Special Music       </w:t>
      </w:r>
      <w:r w:rsidR="007B6B28" w:rsidRPr="00921502">
        <w:rPr>
          <w:rFonts w:ascii="Century Gothic" w:hAnsi="Century Gothic"/>
        </w:rPr>
        <w:t xml:space="preserve">   </w:t>
      </w:r>
      <w:r w:rsidRPr="00921502">
        <w:rPr>
          <w:rFonts w:ascii="Century Gothic" w:hAnsi="Century Gothic"/>
        </w:rPr>
        <w:t xml:space="preserve">       </w:t>
      </w:r>
      <w:r w:rsidR="005C4241">
        <w:rPr>
          <w:rFonts w:ascii="Century Gothic" w:hAnsi="Century Gothic"/>
        </w:rPr>
        <w:t xml:space="preserve">          </w:t>
      </w:r>
      <w:r w:rsidRPr="00726A3F">
        <w:rPr>
          <w:rFonts w:ascii="Century Gothic" w:hAnsi="Century Gothic"/>
        </w:rPr>
        <w:t>“</w:t>
      </w:r>
      <w:r w:rsidR="005C4241">
        <w:rPr>
          <w:rFonts w:ascii="Century Gothic" w:hAnsi="Century Gothic"/>
        </w:rPr>
        <w:t>Judge Not</w:t>
      </w:r>
      <w:r w:rsidRPr="00726A3F">
        <w:rPr>
          <w:rFonts w:ascii="Century Gothic" w:hAnsi="Century Gothic"/>
        </w:rPr>
        <w:t xml:space="preserve">”      </w:t>
      </w:r>
      <w:r w:rsidR="007B6B28" w:rsidRPr="00726A3F">
        <w:rPr>
          <w:rFonts w:ascii="Century Gothic" w:hAnsi="Century Gothic"/>
        </w:rPr>
        <w:t xml:space="preserve"> </w:t>
      </w:r>
      <w:r w:rsidRPr="00726A3F">
        <w:rPr>
          <w:rFonts w:ascii="Century Gothic" w:hAnsi="Century Gothic"/>
        </w:rPr>
        <w:t xml:space="preserve"> </w:t>
      </w:r>
      <w:r w:rsidR="009553CB" w:rsidRPr="00726A3F">
        <w:rPr>
          <w:rFonts w:ascii="Century Gothic" w:hAnsi="Century Gothic"/>
        </w:rPr>
        <w:t xml:space="preserve">  </w:t>
      </w:r>
      <w:r w:rsidR="005C4241">
        <w:rPr>
          <w:rFonts w:ascii="Century Gothic" w:hAnsi="Century Gothic"/>
        </w:rPr>
        <w:t xml:space="preserve">         </w:t>
      </w:r>
      <w:r w:rsidRPr="00726A3F">
        <w:rPr>
          <w:rFonts w:ascii="Century Gothic" w:hAnsi="Century Gothic"/>
        </w:rPr>
        <w:t xml:space="preserve">     </w:t>
      </w:r>
      <w:r w:rsidR="005C4241">
        <w:rPr>
          <w:rFonts w:ascii="Century Gothic" w:hAnsi="Century Gothic"/>
        </w:rPr>
        <w:t>Bob Marley</w:t>
      </w:r>
      <w:r w:rsidRPr="00921502">
        <w:rPr>
          <w:rFonts w:ascii="Century Gothic" w:hAnsi="Century Gothic"/>
        </w:rPr>
        <w:t xml:space="preserve">                    </w:t>
      </w:r>
    </w:p>
    <w:p w14:paraId="751022C0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  <w:i/>
          <w:sz w:val="20"/>
          <w:szCs w:val="20"/>
        </w:rPr>
      </w:pPr>
      <w:r w:rsidRPr="00921502">
        <w:rPr>
          <w:rFonts w:ascii="Century Gothic" w:hAnsi="Century Gothic"/>
          <w:i/>
          <w:sz w:val="20"/>
          <w:szCs w:val="20"/>
        </w:rPr>
        <w:t xml:space="preserve">                              </w:t>
      </w:r>
      <w:r w:rsidR="00974B85" w:rsidRPr="00921502">
        <w:rPr>
          <w:rFonts w:ascii="Century Gothic" w:hAnsi="Century Gothic"/>
          <w:i/>
          <w:sz w:val="20"/>
          <w:szCs w:val="20"/>
        </w:rPr>
        <w:t xml:space="preserve">                  </w:t>
      </w:r>
      <w:r w:rsidR="007B6B28" w:rsidRPr="00921502">
        <w:rPr>
          <w:rFonts w:ascii="Century Gothic" w:hAnsi="Century Gothic"/>
          <w:i/>
          <w:sz w:val="20"/>
          <w:szCs w:val="20"/>
        </w:rPr>
        <w:t xml:space="preserve"> </w:t>
      </w:r>
      <w:r w:rsidR="00F933DC">
        <w:rPr>
          <w:rFonts w:ascii="Century Gothic" w:hAnsi="Century Gothic"/>
          <w:i/>
          <w:sz w:val="20"/>
          <w:szCs w:val="20"/>
        </w:rPr>
        <w:t xml:space="preserve">  </w:t>
      </w:r>
      <w:r w:rsidR="007B6B28" w:rsidRPr="00921502">
        <w:rPr>
          <w:rFonts w:ascii="Century Gothic" w:hAnsi="Century Gothic"/>
          <w:i/>
          <w:sz w:val="20"/>
          <w:szCs w:val="20"/>
        </w:rPr>
        <w:t xml:space="preserve">  </w:t>
      </w:r>
      <w:r w:rsidR="005C4241">
        <w:rPr>
          <w:rFonts w:ascii="Century Gothic" w:hAnsi="Century Gothic"/>
          <w:i/>
          <w:sz w:val="20"/>
          <w:szCs w:val="20"/>
        </w:rPr>
        <w:t>Junior Praise Band</w:t>
      </w:r>
    </w:p>
    <w:p w14:paraId="0712250D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</w:p>
    <w:p w14:paraId="5E241C97" w14:textId="77777777" w:rsidR="005B424F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Scripture Lesson: </w:t>
      </w:r>
      <w:r w:rsidR="000A53A2">
        <w:rPr>
          <w:rFonts w:ascii="Century Gothic" w:hAnsi="Century Gothic"/>
        </w:rPr>
        <w:t xml:space="preserve">  Matthew 7:1-5                              </w:t>
      </w:r>
      <w:r w:rsidR="00431DBA">
        <w:rPr>
          <w:rFonts w:ascii="Century Gothic" w:hAnsi="Century Gothic"/>
        </w:rPr>
        <w:t xml:space="preserve">     </w:t>
      </w:r>
      <w:r w:rsidR="000A53A2">
        <w:rPr>
          <w:rFonts w:ascii="Century Gothic" w:hAnsi="Century Gothic"/>
        </w:rPr>
        <w:t>Nancy Adams</w:t>
      </w:r>
    </w:p>
    <w:p w14:paraId="2A69C7E4" w14:textId="77777777" w:rsidR="000A53A2" w:rsidRPr="00921502" w:rsidRDefault="000A53A2" w:rsidP="008E2FD5">
      <w:pPr>
        <w:spacing w:after="0"/>
        <w:ind w:left="-270"/>
        <w:rPr>
          <w:rFonts w:ascii="Century Gothic" w:hAnsi="Century Gothic"/>
        </w:rPr>
      </w:pPr>
    </w:p>
    <w:p w14:paraId="3726330C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Message         </w:t>
      </w:r>
      <w:r w:rsidR="006B00EC" w:rsidRPr="00921502">
        <w:rPr>
          <w:rFonts w:ascii="Century Gothic" w:hAnsi="Century Gothic"/>
        </w:rPr>
        <w:t xml:space="preserve">   </w:t>
      </w:r>
      <w:r w:rsidRPr="00921502">
        <w:rPr>
          <w:rFonts w:ascii="Century Gothic" w:hAnsi="Century Gothic"/>
        </w:rPr>
        <w:t xml:space="preserve"> </w:t>
      </w:r>
      <w:r w:rsidR="00812D2B" w:rsidRPr="00921502">
        <w:rPr>
          <w:rFonts w:ascii="Century Gothic" w:hAnsi="Century Gothic"/>
        </w:rPr>
        <w:t xml:space="preserve"> </w:t>
      </w:r>
      <w:r w:rsidRPr="00921502">
        <w:rPr>
          <w:rFonts w:ascii="Century Gothic" w:hAnsi="Century Gothic"/>
        </w:rPr>
        <w:t xml:space="preserve">  </w:t>
      </w:r>
      <w:r w:rsidR="00373097">
        <w:rPr>
          <w:rFonts w:ascii="Century Gothic" w:hAnsi="Century Gothic"/>
        </w:rPr>
        <w:t xml:space="preserve">     </w:t>
      </w:r>
      <w:proofErr w:type="gramStart"/>
      <w:r w:rsidR="00373097">
        <w:rPr>
          <w:rFonts w:ascii="Century Gothic" w:hAnsi="Century Gothic"/>
        </w:rPr>
        <w:t xml:space="preserve">   </w:t>
      </w:r>
      <w:r w:rsidRPr="00921502">
        <w:rPr>
          <w:rFonts w:ascii="Century Gothic" w:hAnsi="Century Gothic"/>
          <w:b/>
        </w:rPr>
        <w:t>“</w:t>
      </w:r>
      <w:proofErr w:type="gramEnd"/>
      <w:r w:rsidR="00373097">
        <w:rPr>
          <w:rFonts w:ascii="Century Gothic" w:hAnsi="Century Gothic"/>
          <w:b/>
        </w:rPr>
        <w:t>Do Not Judge?</w:t>
      </w:r>
      <w:r w:rsidRPr="00921502">
        <w:rPr>
          <w:rFonts w:ascii="Century Gothic" w:hAnsi="Century Gothic"/>
          <w:b/>
        </w:rPr>
        <w:t>”</w:t>
      </w:r>
      <w:r w:rsidRPr="00921502">
        <w:rPr>
          <w:rFonts w:ascii="Century Gothic" w:hAnsi="Century Gothic"/>
        </w:rPr>
        <w:t xml:space="preserve">      </w:t>
      </w:r>
      <w:r w:rsidR="006B00EC" w:rsidRPr="00921502">
        <w:rPr>
          <w:rFonts w:ascii="Century Gothic" w:hAnsi="Century Gothic"/>
        </w:rPr>
        <w:t xml:space="preserve"> </w:t>
      </w:r>
      <w:r w:rsidR="00373097">
        <w:rPr>
          <w:rFonts w:ascii="Century Gothic" w:hAnsi="Century Gothic"/>
        </w:rPr>
        <w:t xml:space="preserve">   </w:t>
      </w:r>
      <w:r w:rsidRPr="00921502">
        <w:rPr>
          <w:rFonts w:ascii="Century Gothic" w:hAnsi="Century Gothic"/>
        </w:rPr>
        <w:t xml:space="preserve">         Rev. Alan Deuel</w:t>
      </w:r>
    </w:p>
    <w:p w14:paraId="4F811632" w14:textId="77777777" w:rsidR="005B424F" w:rsidRPr="00921502" w:rsidRDefault="005B424F" w:rsidP="008E2FD5">
      <w:pPr>
        <w:spacing w:after="0"/>
        <w:ind w:left="-270"/>
        <w:rPr>
          <w:rFonts w:ascii="Century Gothic" w:hAnsi="Century Gothic"/>
        </w:rPr>
      </w:pPr>
    </w:p>
    <w:p w14:paraId="263D56E7" w14:textId="77777777" w:rsidR="005B424F" w:rsidRDefault="005B424F" w:rsidP="00346E30">
      <w:pPr>
        <w:spacing w:after="0" w:line="360" w:lineRule="auto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>Prayers of the People and the Lord’s Prayer</w:t>
      </w:r>
      <w:r w:rsidR="00820180" w:rsidRPr="00921502">
        <w:rPr>
          <w:rFonts w:ascii="Century Gothic" w:hAnsi="Century Gothic"/>
        </w:rPr>
        <w:t xml:space="preserve">             </w:t>
      </w:r>
      <w:r w:rsidR="00363E66">
        <w:rPr>
          <w:rFonts w:ascii="Century Gothic" w:hAnsi="Century Gothic"/>
        </w:rPr>
        <w:t>Rev. Alan Deuel</w:t>
      </w:r>
    </w:p>
    <w:p w14:paraId="1A3BB47C" w14:textId="77777777" w:rsidR="003D154C" w:rsidRPr="00921502" w:rsidRDefault="00707953" w:rsidP="008E2FD5">
      <w:pPr>
        <w:widowControl w:val="0"/>
        <w:spacing w:after="0"/>
        <w:ind w:left="-270"/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</w:pPr>
      <w:r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 xml:space="preserve">     </w:t>
      </w:r>
      <w:r w:rsidR="003D154C"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>Our Father, who art in heaven, hallowed be Thy name.  Thy kingdom</w:t>
      </w:r>
    </w:p>
    <w:p w14:paraId="7F87C758" w14:textId="77777777" w:rsidR="003D154C" w:rsidRPr="00921502" w:rsidRDefault="007E73D7" w:rsidP="008E2FD5">
      <w:pPr>
        <w:widowControl w:val="0"/>
        <w:spacing w:after="0"/>
        <w:ind w:left="-270"/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</w:pPr>
      <w:r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 xml:space="preserve">come.  Thy will be done on </w:t>
      </w:r>
      <w:r w:rsidR="003D154C"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 xml:space="preserve">earth as it is in heaven.  Give us this day </w:t>
      </w:r>
    </w:p>
    <w:p w14:paraId="16F7740E" w14:textId="77777777" w:rsidR="003D154C" w:rsidRPr="00921502" w:rsidRDefault="003D154C" w:rsidP="008E2FD5">
      <w:pPr>
        <w:widowControl w:val="0"/>
        <w:spacing w:after="0"/>
        <w:ind w:left="-270"/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</w:pPr>
      <w:proofErr w:type="gramStart"/>
      <w:r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>our  daily</w:t>
      </w:r>
      <w:proofErr w:type="gramEnd"/>
      <w:r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 xml:space="preserve"> bread.  And forgive us our debts, as we forgive our debtors.  </w:t>
      </w:r>
    </w:p>
    <w:p w14:paraId="2E2C04F2" w14:textId="77777777" w:rsidR="003D154C" w:rsidRPr="00921502" w:rsidRDefault="003D154C" w:rsidP="008E2FD5">
      <w:pPr>
        <w:widowControl w:val="0"/>
        <w:spacing w:after="0"/>
        <w:ind w:left="-270"/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</w:pPr>
      <w:r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 xml:space="preserve">And lead us not into temptation, but deliver us from evil:     </w:t>
      </w:r>
    </w:p>
    <w:p w14:paraId="69C672CE" w14:textId="77777777" w:rsidR="003D154C" w:rsidRPr="00921502" w:rsidRDefault="003D154C" w:rsidP="008E2FD5">
      <w:pPr>
        <w:widowControl w:val="0"/>
        <w:spacing w:after="0"/>
        <w:ind w:left="-270"/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</w:pPr>
      <w:r w:rsidRPr="00921502">
        <w:rPr>
          <w:rFonts w:ascii="Century Gothic" w:eastAsia="Times New Roman" w:hAnsi="Century Gothic" w:cs="Tahoma"/>
          <w:b/>
          <w:i/>
          <w:iCs/>
          <w:kern w:val="28"/>
          <w:sz w:val="20"/>
          <w:szCs w:val="20"/>
          <w14:cntxtAlts/>
        </w:rPr>
        <w:t>For Thine is the kingdom, and the power, and the glory forever.  Amen.</w:t>
      </w:r>
    </w:p>
    <w:p w14:paraId="7D2F4031" w14:textId="77777777" w:rsidR="006E7971" w:rsidRPr="00921502" w:rsidRDefault="006E7971" w:rsidP="00D76647">
      <w:pPr>
        <w:spacing w:after="0"/>
        <w:ind w:left="-270"/>
        <w:rPr>
          <w:rFonts w:ascii="Century Gothic" w:hAnsi="Century Gothic"/>
          <w:i/>
        </w:rPr>
      </w:pPr>
    </w:p>
    <w:p w14:paraId="18BEA591" w14:textId="77777777" w:rsidR="005B424F" w:rsidRPr="00921502" w:rsidRDefault="005B424F" w:rsidP="00D76647">
      <w:pPr>
        <w:spacing w:after="0"/>
        <w:ind w:left="-27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Communion Hymn </w:t>
      </w:r>
      <w:r w:rsidR="0058365F">
        <w:rPr>
          <w:rFonts w:ascii="Century Gothic" w:hAnsi="Century Gothic"/>
        </w:rPr>
        <w:t xml:space="preserve">   </w:t>
      </w:r>
      <w:r w:rsidR="00011031" w:rsidRPr="00921502">
        <w:rPr>
          <w:rFonts w:ascii="Century Gothic" w:hAnsi="Century Gothic"/>
        </w:rPr>
        <w:t xml:space="preserve"> </w:t>
      </w:r>
      <w:r w:rsidRPr="00921502">
        <w:rPr>
          <w:rFonts w:ascii="Century Gothic" w:hAnsi="Century Gothic"/>
        </w:rPr>
        <w:t xml:space="preserve">“Let Us Break Bread Together”  </w:t>
      </w:r>
      <w:r w:rsidR="0058365F">
        <w:rPr>
          <w:rFonts w:ascii="Century Gothic" w:hAnsi="Century Gothic"/>
        </w:rPr>
        <w:t xml:space="preserve">      Traditional</w:t>
      </w:r>
    </w:p>
    <w:p w14:paraId="64E278A0" w14:textId="77777777" w:rsidR="005B424F" w:rsidRPr="005B2F3F" w:rsidRDefault="005B424F" w:rsidP="00D76647">
      <w:pPr>
        <w:spacing w:after="0"/>
        <w:rPr>
          <w:rFonts w:ascii="Century Gothic" w:hAnsi="Century Gothic"/>
          <w:i/>
          <w:sz w:val="20"/>
          <w:szCs w:val="20"/>
        </w:rPr>
      </w:pPr>
      <w:r w:rsidRPr="005B2F3F">
        <w:rPr>
          <w:rFonts w:ascii="Century Gothic" w:hAnsi="Century Gothic"/>
          <w:i/>
          <w:sz w:val="20"/>
          <w:szCs w:val="20"/>
        </w:rPr>
        <w:t xml:space="preserve">                                       </w:t>
      </w:r>
      <w:r w:rsidR="0058365F">
        <w:rPr>
          <w:rFonts w:ascii="Century Gothic" w:hAnsi="Century Gothic"/>
          <w:i/>
          <w:sz w:val="20"/>
          <w:szCs w:val="20"/>
        </w:rPr>
        <w:t xml:space="preserve">  </w:t>
      </w:r>
      <w:r w:rsidRPr="005B2F3F">
        <w:rPr>
          <w:rFonts w:ascii="Century Gothic" w:hAnsi="Century Gothic"/>
          <w:i/>
          <w:sz w:val="20"/>
          <w:szCs w:val="20"/>
        </w:rPr>
        <w:t xml:space="preserve"> </w:t>
      </w:r>
      <w:r w:rsidR="00F57D7E" w:rsidRPr="005B2F3F">
        <w:rPr>
          <w:rFonts w:ascii="Century Gothic" w:hAnsi="Century Gothic"/>
          <w:i/>
          <w:sz w:val="20"/>
          <w:szCs w:val="20"/>
        </w:rPr>
        <w:t xml:space="preserve"> </w:t>
      </w:r>
      <w:r w:rsidRPr="005B2F3F">
        <w:rPr>
          <w:rFonts w:ascii="Century Gothic" w:hAnsi="Century Gothic"/>
          <w:i/>
          <w:sz w:val="20"/>
          <w:szCs w:val="20"/>
        </w:rPr>
        <w:t xml:space="preserve">   Joyful Noise Ensemble</w:t>
      </w:r>
    </w:p>
    <w:p w14:paraId="5F3A80DE" w14:textId="77777777" w:rsidR="00350BAF" w:rsidRDefault="00350BAF" w:rsidP="006B36E0">
      <w:pPr>
        <w:spacing w:after="0" w:line="360" w:lineRule="auto"/>
        <w:ind w:left="450"/>
        <w:rPr>
          <w:rFonts w:ascii="Century Gothic" w:hAnsi="Century Gothic"/>
          <w:b/>
        </w:rPr>
      </w:pPr>
    </w:p>
    <w:p w14:paraId="626EB052" w14:textId="77777777" w:rsidR="002B1BE6" w:rsidRDefault="002B1BE6" w:rsidP="006B36E0">
      <w:pPr>
        <w:spacing w:after="0" w:line="360" w:lineRule="auto"/>
        <w:ind w:left="450"/>
        <w:rPr>
          <w:rFonts w:ascii="Century Gothic" w:hAnsi="Century Gothic"/>
          <w:b/>
        </w:rPr>
      </w:pPr>
    </w:p>
    <w:p w14:paraId="4B6F144D" w14:textId="77777777" w:rsidR="00D906F6" w:rsidRDefault="00D906F6" w:rsidP="006B36E0">
      <w:pPr>
        <w:spacing w:after="0" w:line="360" w:lineRule="auto"/>
        <w:ind w:left="450"/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7DFF" wp14:editId="53B599D8">
                <wp:simplePos x="0" y="0"/>
                <wp:positionH relativeFrom="column">
                  <wp:posOffset>1581785</wp:posOffset>
                </wp:positionH>
                <wp:positionV relativeFrom="paragraph">
                  <wp:posOffset>245745</wp:posOffset>
                </wp:positionV>
                <wp:extent cx="645795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D732" w14:textId="77777777" w:rsidR="00D76647" w:rsidRPr="00D76647" w:rsidRDefault="00D76647" w:rsidP="00D76647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 w:rsidRPr="00D76647">
                              <w:rPr>
                                <w:rStyle w:val="Strong"/>
                              </w:rPr>
                              <w:t xml:space="preserve">Sola Scriptura – Sola Gratia – Solo Fide- Solus Christus – Soli Deo </w:t>
                            </w:r>
                            <w:proofErr w:type="gramStart"/>
                            <w:r w:rsidRPr="00D76647">
                              <w:rPr>
                                <w:rStyle w:val="Strong"/>
                              </w:rPr>
                              <w:t xml:space="preserve">Gloria </w:t>
                            </w:r>
                            <w:r w:rsidR="00A3075A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D76647">
                              <w:rPr>
                                <w:rStyle w:val="Strong"/>
                              </w:rPr>
                              <w:t>“</w:t>
                            </w:r>
                            <w:proofErr w:type="gramEnd"/>
                            <w:r w:rsidRPr="00D76647">
                              <w:rPr>
                                <w:rStyle w:val="Strong"/>
                              </w:rPr>
                              <w:t>A Confessing Pr</w:t>
                            </w:r>
                            <w:r w:rsidR="00CD56CD">
                              <w:rPr>
                                <w:rStyle w:val="Strong"/>
                              </w:rPr>
                              <w:t>e</w:t>
                            </w:r>
                            <w:r w:rsidRPr="00D76647">
                              <w:rPr>
                                <w:rStyle w:val="Strong"/>
                              </w:rPr>
                              <w:t>sbyterian Church”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37D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55pt;margin-top:19.35pt;width:508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" fillcolor="white [3201]" stroked="f" strokeweight=".5pt">
                <v:textbox>
                  <w:txbxContent>
                    <w:p w14:paraId="78DBD732" w14:textId="77777777" w:rsidR="00D76647" w:rsidRPr="00D76647" w:rsidRDefault="00D76647" w:rsidP="00D76647">
                      <w:pPr>
                        <w:jc w:val="center"/>
                        <w:rPr>
                          <w:rStyle w:val="Strong"/>
                        </w:rPr>
                      </w:pPr>
                      <w:r w:rsidRPr="00D76647">
                        <w:rPr>
                          <w:rStyle w:val="Strong"/>
                        </w:rPr>
                        <w:t xml:space="preserve">Sola Scriptura – Sola Gratia – Solo Fide- Solus Christus – Soli Deo </w:t>
                      </w:r>
                      <w:proofErr w:type="gramStart"/>
                      <w:r w:rsidRPr="00D76647">
                        <w:rPr>
                          <w:rStyle w:val="Strong"/>
                        </w:rPr>
                        <w:t xml:space="preserve">Gloria </w:t>
                      </w:r>
                      <w:r w:rsidR="00A3075A">
                        <w:rPr>
                          <w:rStyle w:val="Strong"/>
                        </w:rPr>
                        <w:t xml:space="preserve"> </w:t>
                      </w:r>
                      <w:r w:rsidRPr="00D76647">
                        <w:rPr>
                          <w:rStyle w:val="Strong"/>
                        </w:rPr>
                        <w:t>“</w:t>
                      </w:r>
                      <w:proofErr w:type="gramEnd"/>
                      <w:r w:rsidRPr="00D76647">
                        <w:rPr>
                          <w:rStyle w:val="Strong"/>
                        </w:rPr>
                        <w:t>A Confessing Pr</w:t>
                      </w:r>
                      <w:r w:rsidR="00CD56CD">
                        <w:rPr>
                          <w:rStyle w:val="Strong"/>
                        </w:rPr>
                        <w:t>e</w:t>
                      </w:r>
                      <w:r w:rsidRPr="00D76647">
                        <w:rPr>
                          <w:rStyle w:val="Strong"/>
                        </w:rPr>
                        <w:t>sbyterian Church”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6AB7FE" w14:textId="77777777" w:rsidR="005B424F" w:rsidRPr="00921502" w:rsidRDefault="005B424F" w:rsidP="006B36E0">
      <w:pPr>
        <w:spacing w:after="0" w:line="360" w:lineRule="auto"/>
        <w:ind w:left="450"/>
        <w:rPr>
          <w:rFonts w:ascii="Century Gothic" w:hAnsi="Century Gothic"/>
          <w:b/>
        </w:rPr>
      </w:pPr>
      <w:r w:rsidRPr="00921502">
        <w:rPr>
          <w:rFonts w:ascii="Century Gothic" w:hAnsi="Century Gothic"/>
          <w:b/>
        </w:rPr>
        <w:t>The Sacrament of the Lord’s Supper</w:t>
      </w:r>
    </w:p>
    <w:p w14:paraId="3C218C4D" w14:textId="77777777" w:rsidR="005B424F" w:rsidRPr="00921502" w:rsidRDefault="005B424F" w:rsidP="006B36E0">
      <w:pPr>
        <w:tabs>
          <w:tab w:val="left" w:pos="630"/>
        </w:tabs>
        <w:spacing w:after="0" w:line="360" w:lineRule="auto"/>
        <w:ind w:left="720"/>
        <w:rPr>
          <w:rFonts w:ascii="Century Gothic" w:hAnsi="Century Gothic"/>
        </w:rPr>
      </w:pPr>
      <w:r w:rsidRPr="00921502">
        <w:rPr>
          <w:rFonts w:ascii="Century Gothic" w:hAnsi="Century Gothic"/>
        </w:rPr>
        <w:t>Invitation to His Table</w:t>
      </w:r>
    </w:p>
    <w:p w14:paraId="6E1037B8" w14:textId="77777777" w:rsidR="005B424F" w:rsidRPr="00921502" w:rsidRDefault="005B424F" w:rsidP="006B36E0">
      <w:pPr>
        <w:tabs>
          <w:tab w:val="left" w:pos="630"/>
        </w:tabs>
        <w:spacing w:after="0" w:line="360" w:lineRule="auto"/>
        <w:ind w:left="720"/>
        <w:rPr>
          <w:rFonts w:ascii="Century Gothic" w:hAnsi="Century Gothic"/>
        </w:rPr>
      </w:pPr>
      <w:r w:rsidRPr="00921502">
        <w:rPr>
          <w:rFonts w:ascii="Century Gothic" w:hAnsi="Century Gothic"/>
        </w:rPr>
        <w:t>Silent Prayers of Confession and Preparation</w:t>
      </w:r>
    </w:p>
    <w:p w14:paraId="7F366E33" w14:textId="77777777" w:rsidR="005B424F" w:rsidRPr="00921502" w:rsidRDefault="005B424F" w:rsidP="006B36E0">
      <w:pPr>
        <w:tabs>
          <w:tab w:val="left" w:pos="630"/>
        </w:tabs>
        <w:spacing w:after="0" w:line="360" w:lineRule="auto"/>
        <w:ind w:left="720"/>
        <w:rPr>
          <w:rFonts w:ascii="Century Gothic" w:hAnsi="Century Gothic"/>
        </w:rPr>
      </w:pPr>
      <w:r w:rsidRPr="00921502">
        <w:rPr>
          <w:rFonts w:ascii="Century Gothic" w:hAnsi="Century Gothic"/>
        </w:rPr>
        <w:t>Assurance of God’s Pardon</w:t>
      </w:r>
    </w:p>
    <w:p w14:paraId="662E8B24" w14:textId="77777777" w:rsidR="00763DEA" w:rsidRPr="00921502" w:rsidRDefault="005B424F" w:rsidP="006B36E0">
      <w:pPr>
        <w:tabs>
          <w:tab w:val="left" w:pos="630"/>
        </w:tabs>
        <w:spacing w:after="0" w:line="360" w:lineRule="auto"/>
        <w:ind w:left="720"/>
        <w:rPr>
          <w:rFonts w:ascii="Century Gothic" w:hAnsi="Century Gothic"/>
        </w:rPr>
      </w:pPr>
      <w:r w:rsidRPr="00921502">
        <w:rPr>
          <w:rFonts w:ascii="Century Gothic" w:hAnsi="Century Gothic"/>
        </w:rPr>
        <w:t>Words of Institution and Prayer</w:t>
      </w:r>
      <w:r w:rsidR="00763DEA" w:rsidRPr="00921502">
        <w:rPr>
          <w:rFonts w:ascii="Century Gothic" w:hAnsi="Century Gothic"/>
        </w:rPr>
        <w:t xml:space="preserve"> of Consecration </w:t>
      </w:r>
    </w:p>
    <w:p w14:paraId="229CE495" w14:textId="77777777" w:rsidR="005B424F" w:rsidRPr="00921502" w:rsidRDefault="005B424F" w:rsidP="006B36E0">
      <w:pPr>
        <w:spacing w:after="0" w:line="360" w:lineRule="auto"/>
        <w:ind w:left="450"/>
        <w:rPr>
          <w:rFonts w:ascii="Century Gothic" w:hAnsi="Century Gothic"/>
        </w:rPr>
      </w:pPr>
      <w:r w:rsidRPr="00921502">
        <w:rPr>
          <w:rFonts w:ascii="Century Gothic" w:hAnsi="Century Gothic"/>
        </w:rPr>
        <w:t>Sharing the Bread and Cup</w:t>
      </w:r>
    </w:p>
    <w:p w14:paraId="77F9EF4F" w14:textId="77777777" w:rsidR="005B424F" w:rsidRPr="00921502" w:rsidRDefault="005B424F" w:rsidP="006B36E0">
      <w:pPr>
        <w:spacing w:after="0" w:line="360" w:lineRule="auto"/>
        <w:ind w:left="450"/>
        <w:rPr>
          <w:rFonts w:ascii="Century Gothic" w:hAnsi="Century Gothic"/>
          <w:i/>
        </w:rPr>
      </w:pPr>
      <w:r w:rsidRPr="00921502">
        <w:rPr>
          <w:rFonts w:ascii="Century Gothic" w:hAnsi="Century Gothic"/>
          <w:i/>
        </w:rPr>
        <w:t>“The body of Christ is broken for you.  The blood of Christ is shed for you.”</w:t>
      </w:r>
    </w:p>
    <w:p w14:paraId="4A5E98F8" w14:textId="77777777" w:rsidR="003A3B12" w:rsidRPr="00921502" w:rsidRDefault="003A3B12" w:rsidP="006B36E0">
      <w:pPr>
        <w:spacing w:after="0"/>
        <w:ind w:left="450"/>
        <w:rPr>
          <w:rFonts w:ascii="Century Gothic" w:hAnsi="Century Gothic"/>
        </w:rPr>
      </w:pPr>
    </w:p>
    <w:p w14:paraId="2A1F31E5" w14:textId="77777777" w:rsidR="00B43B8D" w:rsidRPr="00921502" w:rsidRDefault="005B424F" w:rsidP="006B36E0">
      <w:pPr>
        <w:spacing w:after="0"/>
        <w:ind w:left="450"/>
        <w:rPr>
          <w:rFonts w:ascii="Century Gothic" w:hAnsi="Century Gothic"/>
        </w:rPr>
      </w:pPr>
      <w:r w:rsidRPr="00921502">
        <w:rPr>
          <w:rFonts w:ascii="Century Gothic" w:hAnsi="Century Gothic"/>
        </w:rPr>
        <w:t>Prayer of Dedication of His Tithes and Our Offerings</w:t>
      </w:r>
      <w:r w:rsidR="00B43B8D" w:rsidRPr="00921502">
        <w:rPr>
          <w:rFonts w:ascii="Century Gothic" w:hAnsi="Century Gothic"/>
        </w:rPr>
        <w:t xml:space="preserve"> </w:t>
      </w:r>
    </w:p>
    <w:p w14:paraId="09C9E2D4" w14:textId="77777777" w:rsidR="005B424F" w:rsidRPr="00921502" w:rsidRDefault="00B43B8D" w:rsidP="006B36E0">
      <w:pPr>
        <w:spacing w:after="0"/>
        <w:ind w:left="450"/>
        <w:rPr>
          <w:rFonts w:ascii="Century Gothic" w:hAnsi="Century Gothic"/>
        </w:rPr>
      </w:pPr>
      <w:r w:rsidRPr="00921502">
        <w:rPr>
          <w:rFonts w:ascii="Century Gothic" w:hAnsi="Century Gothic"/>
        </w:rPr>
        <w:t xml:space="preserve">                                                             </w:t>
      </w:r>
      <w:r w:rsidR="00983112" w:rsidRPr="00921502">
        <w:rPr>
          <w:rFonts w:ascii="Century Gothic" w:hAnsi="Century Gothic"/>
        </w:rPr>
        <w:t xml:space="preserve"> </w:t>
      </w:r>
      <w:r w:rsidRPr="00921502">
        <w:rPr>
          <w:rFonts w:ascii="Century Gothic" w:hAnsi="Century Gothic"/>
        </w:rPr>
        <w:t xml:space="preserve">           </w:t>
      </w:r>
      <w:r w:rsidRPr="00E75A46">
        <w:rPr>
          <w:rFonts w:ascii="Century Gothic" w:hAnsi="Century Gothic"/>
        </w:rPr>
        <w:t>Michael McKnight</w:t>
      </w:r>
    </w:p>
    <w:p w14:paraId="210FA12E" w14:textId="77777777" w:rsidR="005B424F" w:rsidRPr="00921502" w:rsidRDefault="005B424F" w:rsidP="006B36E0">
      <w:pPr>
        <w:spacing w:after="0"/>
        <w:ind w:left="450"/>
        <w:rPr>
          <w:rFonts w:ascii="Century Gothic" w:hAnsi="Century Gothic"/>
          <w:b/>
        </w:rPr>
      </w:pPr>
      <w:r w:rsidRPr="00921502">
        <w:rPr>
          <w:rFonts w:ascii="Century Gothic" w:hAnsi="Century Gothic"/>
          <w:b/>
        </w:rPr>
        <w:t xml:space="preserve">*Doxology </w:t>
      </w:r>
      <w:r w:rsidRPr="00921502">
        <w:rPr>
          <w:rFonts w:ascii="Century Gothic" w:hAnsi="Century Gothic"/>
          <w:b/>
        </w:rPr>
        <w:tab/>
      </w:r>
    </w:p>
    <w:p w14:paraId="6FA72418" w14:textId="77777777" w:rsidR="005B424F" w:rsidRPr="00921502" w:rsidRDefault="005B424F" w:rsidP="006B36E0">
      <w:pPr>
        <w:spacing w:after="0"/>
        <w:ind w:left="450"/>
        <w:rPr>
          <w:rFonts w:ascii="Century Gothic" w:hAnsi="Century Gothic"/>
          <w:i/>
        </w:rPr>
      </w:pPr>
      <w:r w:rsidRPr="00921502">
        <w:rPr>
          <w:rFonts w:ascii="Century Gothic" w:hAnsi="Century Gothic"/>
          <w:i/>
        </w:rPr>
        <w:t>Praise God from whom all blessings flow:  Praise Him all creatures here below; Praise Him above, ye heavenly hosts; Praise Father, Son and Holy Ghost.  Amen</w:t>
      </w:r>
    </w:p>
    <w:p w14:paraId="7A20AA5F" w14:textId="77777777" w:rsidR="00504EF7" w:rsidRPr="00921502" w:rsidRDefault="00504EF7" w:rsidP="006B36E0">
      <w:pPr>
        <w:spacing w:after="0"/>
        <w:ind w:left="450"/>
        <w:rPr>
          <w:rFonts w:ascii="Century Gothic" w:hAnsi="Century Gothic"/>
        </w:rPr>
      </w:pPr>
    </w:p>
    <w:p w14:paraId="5234EFE1" w14:textId="77777777" w:rsidR="005B424F" w:rsidRPr="00921502" w:rsidRDefault="005B424F" w:rsidP="006B36E0">
      <w:pPr>
        <w:spacing w:after="0"/>
        <w:ind w:left="450"/>
        <w:rPr>
          <w:rFonts w:ascii="Century Gothic" w:hAnsi="Century Gothic"/>
        </w:rPr>
      </w:pPr>
      <w:r w:rsidRPr="00921502">
        <w:rPr>
          <w:rFonts w:ascii="Century Gothic" w:hAnsi="Century Gothic"/>
        </w:rPr>
        <w:t>Benediction</w:t>
      </w:r>
      <w:r w:rsidR="00A6043B">
        <w:rPr>
          <w:rFonts w:ascii="Century Gothic" w:hAnsi="Century Gothic"/>
        </w:rPr>
        <w:t xml:space="preserve">                                                       Rev. Alan Deuel</w:t>
      </w:r>
    </w:p>
    <w:p w14:paraId="53E35DD5" w14:textId="77777777" w:rsidR="00504EF7" w:rsidRDefault="00504EF7" w:rsidP="006B36E0">
      <w:pPr>
        <w:spacing w:after="0"/>
        <w:ind w:left="450"/>
        <w:rPr>
          <w:rFonts w:ascii="Century Gothic" w:hAnsi="Century Gothic"/>
        </w:rPr>
      </w:pPr>
    </w:p>
    <w:p w14:paraId="54939F13" w14:textId="77777777" w:rsidR="00A6043B" w:rsidRPr="00A6043B" w:rsidRDefault="00A6043B" w:rsidP="00A6043B">
      <w:pPr>
        <w:spacing w:after="0"/>
        <w:ind w:left="450"/>
        <w:rPr>
          <w:rFonts w:ascii="Century Gothic" w:hAnsi="Century Gothic"/>
          <w:iCs/>
        </w:rPr>
      </w:pPr>
      <w:r w:rsidRPr="00A6043B">
        <w:rPr>
          <w:rFonts w:ascii="Century Gothic" w:hAnsi="Century Gothic"/>
          <w:iCs/>
        </w:rPr>
        <w:t>Attention: Please remain seated at the conclusion of today’s service. The ushers will dismiss rows so that we may follow guidelines for our campus worship attendance.</w:t>
      </w:r>
    </w:p>
    <w:p w14:paraId="3E4A8EEB" w14:textId="77777777" w:rsidR="00A6043B" w:rsidRPr="00921502" w:rsidRDefault="00A6043B" w:rsidP="006B36E0">
      <w:pPr>
        <w:spacing w:after="0"/>
        <w:ind w:left="450"/>
        <w:rPr>
          <w:rFonts w:ascii="Century Gothic" w:hAnsi="Century Gothic"/>
        </w:rPr>
      </w:pPr>
    </w:p>
    <w:p w14:paraId="4D59A03E" w14:textId="77777777" w:rsidR="005B424F" w:rsidRDefault="005B424F" w:rsidP="006B36E0">
      <w:pPr>
        <w:spacing w:after="0"/>
        <w:ind w:left="450"/>
        <w:rPr>
          <w:rFonts w:ascii="Century Gothic" w:hAnsi="Century Gothic"/>
        </w:rPr>
      </w:pPr>
      <w:r w:rsidRPr="00921502">
        <w:rPr>
          <w:rFonts w:ascii="Century Gothic" w:hAnsi="Century Gothic"/>
        </w:rPr>
        <w:t>Departure</w:t>
      </w:r>
    </w:p>
    <w:p w14:paraId="02654052" w14:textId="77777777" w:rsidR="00AE5416" w:rsidRPr="00921502" w:rsidRDefault="00AE5416" w:rsidP="006B36E0">
      <w:pPr>
        <w:spacing w:after="0"/>
        <w:ind w:left="450"/>
        <w:rPr>
          <w:rFonts w:ascii="Century Gothic" w:hAnsi="Century Gothic"/>
        </w:rPr>
      </w:pPr>
    </w:p>
    <w:p w14:paraId="01613C72" w14:textId="77777777" w:rsidR="001B299B" w:rsidRPr="00921502" w:rsidRDefault="009F21ED" w:rsidP="00A665ED">
      <w:pPr>
        <w:spacing w:after="0" w:line="240" w:lineRule="auto"/>
        <w:ind w:left="432"/>
        <w:rPr>
          <w:rFonts w:ascii="Century Gothic" w:hAnsi="Century Gothic"/>
        </w:rPr>
      </w:pPr>
      <w:r w:rsidRPr="00921502">
        <w:rPr>
          <w:rFonts w:ascii="Century Gothic" w:hAnsi="Century Gothic"/>
        </w:rPr>
        <w:t>__________________________________________________________</w:t>
      </w:r>
    </w:p>
    <w:p w14:paraId="0A588CCE" w14:textId="77777777" w:rsidR="001B299B" w:rsidRPr="00921502" w:rsidRDefault="001B299B" w:rsidP="00A665ED">
      <w:pPr>
        <w:spacing w:after="0" w:line="240" w:lineRule="auto"/>
        <w:ind w:left="432"/>
        <w:rPr>
          <w:rFonts w:ascii="Century Gothic" w:hAnsi="Century Gothic"/>
        </w:rPr>
      </w:pPr>
    </w:p>
    <w:p w14:paraId="021E6578" w14:textId="77777777" w:rsidR="007824FC" w:rsidRPr="00921502" w:rsidRDefault="002933D8" w:rsidP="00A665ED">
      <w:pPr>
        <w:spacing w:after="0" w:line="240" w:lineRule="auto"/>
        <w:ind w:left="432"/>
        <w:jc w:val="center"/>
        <w:rPr>
          <w:rFonts w:ascii="Century Gothic" w:hAnsi="Century Gothic"/>
        </w:rPr>
      </w:pPr>
      <w:r w:rsidRPr="00921502">
        <w:rPr>
          <w:rFonts w:ascii="Century Gothic" w:hAnsi="Century Gothic"/>
        </w:rPr>
        <w:t>For music lyrics, please turn page over.</w:t>
      </w:r>
    </w:p>
    <w:p w14:paraId="63275A81" w14:textId="77777777" w:rsidR="006B7631" w:rsidRPr="00921502" w:rsidRDefault="006B7631" w:rsidP="00A665ED">
      <w:pPr>
        <w:spacing w:after="0" w:line="240" w:lineRule="auto"/>
        <w:ind w:left="432"/>
        <w:jc w:val="center"/>
        <w:rPr>
          <w:rFonts w:ascii="Century Gothic" w:hAnsi="Century Gothic"/>
        </w:rPr>
      </w:pPr>
    </w:p>
    <w:p w14:paraId="77C7F5D0" w14:textId="77777777" w:rsidR="006B7631" w:rsidRDefault="006B7631" w:rsidP="005448B4">
      <w:pPr>
        <w:pBdr>
          <w:top w:val="single" w:sz="4" w:space="1" w:color="auto"/>
        </w:pBdr>
        <w:spacing w:after="0"/>
        <w:ind w:left="450"/>
        <w:jc w:val="both"/>
        <w:rPr>
          <w:rStyle w:val="Emphasis"/>
          <w:sz w:val="24"/>
          <w:szCs w:val="24"/>
        </w:rPr>
      </w:pPr>
    </w:p>
    <w:p w14:paraId="4D2E25A5" w14:textId="77777777" w:rsidR="00AE5416" w:rsidRDefault="00AE5416" w:rsidP="005448B4">
      <w:pPr>
        <w:pBdr>
          <w:top w:val="single" w:sz="4" w:space="1" w:color="auto"/>
        </w:pBdr>
        <w:spacing w:after="0"/>
        <w:ind w:left="450"/>
        <w:jc w:val="both"/>
        <w:rPr>
          <w:rStyle w:val="Emphasis"/>
          <w:rFonts w:ascii="Tahoma" w:hAnsi="Tahoma" w:cs="Tahoma"/>
          <w:i w:val="0"/>
          <w:sz w:val="24"/>
          <w:szCs w:val="24"/>
        </w:rPr>
      </w:pPr>
    </w:p>
    <w:p w14:paraId="7E671928" w14:textId="77777777" w:rsidR="00373097" w:rsidRDefault="00373097" w:rsidP="005448B4">
      <w:pPr>
        <w:pBdr>
          <w:top w:val="single" w:sz="4" w:space="1" w:color="auto"/>
        </w:pBdr>
        <w:spacing w:after="0"/>
        <w:ind w:left="450"/>
        <w:jc w:val="both"/>
        <w:rPr>
          <w:rStyle w:val="Emphasis"/>
          <w:sz w:val="24"/>
          <w:szCs w:val="24"/>
        </w:rPr>
      </w:pPr>
    </w:p>
    <w:p w14:paraId="543D1B27" w14:textId="77777777" w:rsidR="00373097" w:rsidRDefault="00373097" w:rsidP="005448B4">
      <w:pPr>
        <w:pBdr>
          <w:top w:val="single" w:sz="4" w:space="1" w:color="auto"/>
        </w:pBdr>
        <w:spacing w:after="0"/>
        <w:ind w:left="450"/>
        <w:jc w:val="both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</w:t>
      </w:r>
    </w:p>
    <w:p w14:paraId="47477851" w14:textId="77777777" w:rsidR="006F7ECF" w:rsidRPr="008A4BC2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0"/>
          <w:szCs w:val="20"/>
        </w:rPr>
      </w:pPr>
      <w:r w:rsidRPr="008A4BC2">
        <w:rPr>
          <w:rFonts w:ascii="Century Gothic" w:hAnsi="Century Gothic"/>
          <w:iCs/>
          <w:sz w:val="20"/>
          <w:szCs w:val="20"/>
        </w:rPr>
        <w:lastRenderedPageBreak/>
        <w:t>OPENING HYMN</w:t>
      </w:r>
    </w:p>
    <w:p w14:paraId="1BDF8A67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69CD5620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b/>
          <w:iCs/>
          <w:sz w:val="24"/>
          <w:szCs w:val="24"/>
        </w:rPr>
        <w:t>For the Beauty of the Earth</w:t>
      </w:r>
      <w:r w:rsidRPr="006F7ECF">
        <w:rPr>
          <w:rFonts w:ascii="Century Gothic" w:hAnsi="Century Gothic"/>
          <w:iCs/>
          <w:sz w:val="24"/>
          <w:szCs w:val="24"/>
        </w:rPr>
        <w:t>   </w:t>
      </w:r>
      <w:r>
        <w:rPr>
          <w:rFonts w:ascii="Century Gothic" w:hAnsi="Century Gothic"/>
          <w:iCs/>
          <w:sz w:val="24"/>
          <w:szCs w:val="24"/>
        </w:rPr>
        <w:t xml:space="preserve">                    </w:t>
      </w:r>
      <w:proofErr w:type="spellStart"/>
      <w:r w:rsidRPr="006F7ECF">
        <w:rPr>
          <w:rFonts w:ascii="Century Gothic" w:hAnsi="Century Gothic"/>
          <w:iCs/>
          <w:sz w:val="24"/>
          <w:szCs w:val="24"/>
        </w:rPr>
        <w:t>Pierpoint</w:t>
      </w:r>
      <w:proofErr w:type="spellEnd"/>
      <w:r w:rsidRPr="006F7ECF">
        <w:rPr>
          <w:rFonts w:ascii="Century Gothic" w:hAnsi="Century Gothic"/>
          <w:iCs/>
          <w:sz w:val="24"/>
          <w:szCs w:val="24"/>
        </w:rPr>
        <w:t>/Kocher </w:t>
      </w:r>
    </w:p>
    <w:p w14:paraId="056DF91F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</w:rPr>
      </w:pPr>
      <w:r w:rsidRPr="006F7ECF">
        <w:rPr>
          <w:rFonts w:ascii="Century Gothic" w:hAnsi="Century Gothic"/>
          <w:iCs/>
        </w:rPr>
        <w:t>Joyful Noise Ensemble</w:t>
      </w:r>
    </w:p>
    <w:p w14:paraId="66FAD886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40518AB6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For the beauty of the earth, for the glory of the skies,</w:t>
      </w:r>
    </w:p>
    <w:p w14:paraId="13432F87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For the love which from our birth over and around us lies,</w:t>
      </w:r>
    </w:p>
    <w:p w14:paraId="1383057E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Lord of all, to thee we raise this our hymn of grateful praise.</w:t>
      </w:r>
    </w:p>
    <w:p w14:paraId="24767623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6F9EDB81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For the wonder of each hour of the day and of the night,</w:t>
      </w:r>
    </w:p>
    <w:p w14:paraId="3C57C5F2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Hill and vale and tree and flower, sun and moon and stars of light,</w:t>
      </w:r>
    </w:p>
    <w:p w14:paraId="0E51A5EA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Lord of all, to thee we raise this our hymn of grateful praise.</w:t>
      </w:r>
    </w:p>
    <w:p w14:paraId="6D56C30B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34857050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7E327584" w14:textId="77777777" w:rsidR="006F7ECF" w:rsidRPr="008A4BC2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0"/>
          <w:szCs w:val="20"/>
        </w:rPr>
      </w:pPr>
      <w:r w:rsidRPr="008A4BC2">
        <w:rPr>
          <w:rFonts w:ascii="Century Gothic" w:hAnsi="Century Gothic"/>
          <w:iCs/>
          <w:sz w:val="20"/>
          <w:szCs w:val="20"/>
        </w:rPr>
        <w:t>SPECIAL MUSIC</w:t>
      </w:r>
    </w:p>
    <w:p w14:paraId="70D33B97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72A20CC2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b/>
          <w:iCs/>
          <w:sz w:val="24"/>
          <w:szCs w:val="24"/>
        </w:rPr>
        <w:t>Judge Not</w:t>
      </w:r>
      <w:r w:rsidRPr="006F7ECF">
        <w:rPr>
          <w:rFonts w:ascii="Century Gothic" w:hAnsi="Century Gothic"/>
          <w:iCs/>
          <w:sz w:val="24"/>
          <w:szCs w:val="24"/>
        </w:rPr>
        <w:t xml:space="preserve">   </w:t>
      </w:r>
      <w:r>
        <w:rPr>
          <w:rFonts w:ascii="Century Gothic" w:hAnsi="Century Gothic"/>
          <w:iCs/>
          <w:sz w:val="24"/>
          <w:szCs w:val="24"/>
        </w:rPr>
        <w:t xml:space="preserve">                                                          </w:t>
      </w:r>
      <w:r w:rsidRPr="006F7ECF">
        <w:rPr>
          <w:rFonts w:ascii="Century Gothic" w:hAnsi="Century Gothic"/>
          <w:iCs/>
          <w:sz w:val="24"/>
          <w:szCs w:val="24"/>
        </w:rPr>
        <w:t>Bob Marley</w:t>
      </w:r>
    </w:p>
    <w:p w14:paraId="4DD066E3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</w:rPr>
      </w:pPr>
      <w:r w:rsidRPr="006F7ECF">
        <w:rPr>
          <w:rFonts w:ascii="Century Gothic" w:hAnsi="Century Gothic"/>
          <w:iCs/>
        </w:rPr>
        <w:t>Junior Praise Band</w:t>
      </w:r>
    </w:p>
    <w:p w14:paraId="4F07E868" w14:textId="77777777" w:rsidR="006F7ECF" w:rsidRPr="006F7ECF" w:rsidRDefault="006F7ECF" w:rsidP="006F7ECF">
      <w:pPr>
        <w:tabs>
          <w:tab w:val="left" w:pos="6750"/>
        </w:tabs>
        <w:spacing w:after="0" w:line="240" w:lineRule="auto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7D6BC4BB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Don’t you look at me so smug and say I’m going bad</w:t>
      </w:r>
    </w:p>
    <w:p w14:paraId="2A6729CE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Who are you to judge me and the life that I live?</w:t>
      </w:r>
    </w:p>
    <w:p w14:paraId="52BB7EA7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I know that I’m not perfect and that I don’t claim to be</w:t>
      </w:r>
    </w:p>
    <w:p w14:paraId="7DF6BD0F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So before you point your fingers be sure your hands are clean</w:t>
      </w:r>
    </w:p>
    <w:p w14:paraId="7DBFD3F8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4333C41C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Judge not before you judge yourself</w:t>
      </w:r>
    </w:p>
    <w:p w14:paraId="33F7391E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 xml:space="preserve">Judge not if you’re not ready for judgement Woah oh </w:t>
      </w:r>
      <w:proofErr w:type="spellStart"/>
      <w:r w:rsidRPr="006F7ECF">
        <w:rPr>
          <w:rFonts w:ascii="Century Gothic" w:hAnsi="Century Gothic"/>
          <w:iCs/>
          <w:sz w:val="24"/>
          <w:szCs w:val="24"/>
        </w:rPr>
        <w:t>oh</w:t>
      </w:r>
      <w:proofErr w:type="spellEnd"/>
    </w:p>
    <w:p w14:paraId="2E5710A9" w14:textId="77777777" w:rsidR="006F7ECF" w:rsidRPr="006F7ECF" w:rsidRDefault="006F7ECF" w:rsidP="008A4BC2">
      <w:pPr>
        <w:tabs>
          <w:tab w:val="left" w:pos="6750"/>
        </w:tabs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5D26F849" w14:textId="77777777" w:rsidR="006F7ECF" w:rsidRPr="006F7ECF" w:rsidRDefault="006F7ECF" w:rsidP="008A4BC2">
      <w:pPr>
        <w:spacing w:after="0"/>
        <w:ind w:right="27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The road of life is rocky and you may stumble too</w:t>
      </w:r>
    </w:p>
    <w:p w14:paraId="3B100101" w14:textId="77777777" w:rsidR="006F7ECF" w:rsidRPr="006F7ECF" w:rsidRDefault="006F7ECF" w:rsidP="008A4BC2">
      <w:pPr>
        <w:spacing w:after="0"/>
        <w:ind w:right="27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So while you talk about me someone else is judging you</w:t>
      </w:r>
    </w:p>
    <w:p w14:paraId="70036032" w14:textId="77777777" w:rsidR="006F7ECF" w:rsidRPr="006F7ECF" w:rsidRDefault="006F7ECF" w:rsidP="008A4BC2">
      <w:pPr>
        <w:spacing w:after="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4C8E6064" w14:textId="77777777" w:rsidR="006F7ECF" w:rsidRDefault="006F7ECF" w:rsidP="006F7ECF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0D14AA7B" w14:textId="77777777" w:rsidR="008A4BC2" w:rsidRDefault="008A4BC2" w:rsidP="006F7ECF">
      <w:pPr>
        <w:spacing w:after="0" w:line="240" w:lineRule="auto"/>
        <w:ind w:left="540"/>
        <w:rPr>
          <w:rFonts w:ascii="Century Gothic" w:hAnsi="Century Gothic"/>
          <w:iCs/>
          <w:sz w:val="24"/>
          <w:szCs w:val="24"/>
        </w:rPr>
      </w:pPr>
    </w:p>
    <w:p w14:paraId="6CDCF577" w14:textId="77777777" w:rsidR="006F7ECF" w:rsidRPr="008A4BC2" w:rsidRDefault="006F7ECF" w:rsidP="006F7ECF">
      <w:pPr>
        <w:spacing w:after="0" w:line="240" w:lineRule="auto"/>
        <w:ind w:left="540"/>
        <w:rPr>
          <w:rFonts w:ascii="Century Gothic" w:hAnsi="Century Gothic"/>
          <w:iCs/>
          <w:sz w:val="20"/>
          <w:szCs w:val="20"/>
        </w:rPr>
      </w:pPr>
      <w:r w:rsidRPr="008A4BC2">
        <w:rPr>
          <w:rFonts w:ascii="Century Gothic" w:hAnsi="Century Gothic"/>
          <w:iCs/>
          <w:sz w:val="20"/>
          <w:szCs w:val="20"/>
        </w:rPr>
        <w:t>COMMUNION HYMN</w:t>
      </w:r>
    </w:p>
    <w:p w14:paraId="73C1CCB0" w14:textId="77777777" w:rsidR="006F7ECF" w:rsidRPr="006F7ECF" w:rsidRDefault="006F7ECF" w:rsidP="006F7ECF">
      <w:pPr>
        <w:spacing w:after="0" w:line="240" w:lineRule="auto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6CD682E2" w14:textId="77777777" w:rsidR="006F7ECF" w:rsidRPr="006F7ECF" w:rsidRDefault="006F7ECF" w:rsidP="006F7ECF">
      <w:pPr>
        <w:spacing w:after="0" w:line="240" w:lineRule="auto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b/>
          <w:iCs/>
          <w:sz w:val="24"/>
          <w:szCs w:val="24"/>
        </w:rPr>
        <w:t>Let Us Break Bread Together</w:t>
      </w:r>
      <w:r w:rsidRPr="006F7ECF">
        <w:rPr>
          <w:rFonts w:ascii="Century Gothic" w:hAnsi="Century Gothic"/>
          <w:iCs/>
          <w:sz w:val="24"/>
          <w:szCs w:val="24"/>
        </w:rPr>
        <w:t>    </w:t>
      </w:r>
      <w:r w:rsidR="008A4BC2">
        <w:rPr>
          <w:rFonts w:ascii="Century Gothic" w:hAnsi="Century Gothic"/>
          <w:iCs/>
          <w:sz w:val="24"/>
          <w:szCs w:val="24"/>
        </w:rPr>
        <w:t xml:space="preserve">                        </w:t>
      </w:r>
      <w:r w:rsidRPr="006F7ECF">
        <w:rPr>
          <w:rFonts w:ascii="Century Gothic" w:hAnsi="Century Gothic"/>
          <w:iCs/>
          <w:sz w:val="24"/>
          <w:szCs w:val="24"/>
        </w:rPr>
        <w:t>Traditional</w:t>
      </w:r>
    </w:p>
    <w:p w14:paraId="7C67F72F" w14:textId="77777777" w:rsidR="006F7ECF" w:rsidRPr="006F7ECF" w:rsidRDefault="006F7ECF" w:rsidP="006F7ECF">
      <w:pPr>
        <w:spacing w:after="0" w:line="240" w:lineRule="auto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3B82B33F" w14:textId="77777777" w:rsidR="006F7ECF" w:rsidRPr="006F7ECF" w:rsidRDefault="006F7ECF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Let us break bread together on our knees (2X)</w:t>
      </w:r>
    </w:p>
    <w:p w14:paraId="20234464" w14:textId="77777777" w:rsidR="006F7ECF" w:rsidRPr="006F7ECF" w:rsidRDefault="006F7ECF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When I fall on my knees with my face to the rising sun</w:t>
      </w:r>
    </w:p>
    <w:p w14:paraId="04037544" w14:textId="77777777" w:rsidR="006F7ECF" w:rsidRPr="006F7ECF" w:rsidRDefault="006F7ECF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Oh Lord have mercy on me</w:t>
      </w:r>
    </w:p>
    <w:p w14:paraId="13B66961" w14:textId="77777777" w:rsidR="006F7ECF" w:rsidRDefault="006F7ECF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  <w:r w:rsidRPr="006F7ECF">
        <w:rPr>
          <w:rFonts w:ascii="Century Gothic" w:hAnsi="Century Gothic"/>
          <w:iCs/>
          <w:sz w:val="24"/>
          <w:szCs w:val="24"/>
        </w:rPr>
        <w:t> </w:t>
      </w:r>
    </w:p>
    <w:p w14:paraId="57F56024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7B761DDD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7D64B0DA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1AE187EB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59280B6D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704B3241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0FD3E9C4" w14:textId="77777777" w:rsidR="00915D76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p w14:paraId="4FBBCB4F" w14:textId="77777777" w:rsidR="00915D76" w:rsidRPr="006F7ECF" w:rsidRDefault="00915D76" w:rsidP="00DA7C2A">
      <w:pPr>
        <w:spacing w:after="0"/>
        <w:ind w:left="540"/>
        <w:rPr>
          <w:rFonts w:ascii="Century Gothic" w:hAnsi="Century Gothic"/>
          <w:iCs/>
          <w:sz w:val="24"/>
          <w:szCs w:val="24"/>
        </w:rPr>
      </w:pPr>
    </w:p>
    <w:sectPr w:rsidR="00915D76" w:rsidRPr="006F7ECF" w:rsidSect="005B42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2A"/>
    <w:rsid w:val="00002906"/>
    <w:rsid w:val="00004FBD"/>
    <w:rsid w:val="00011031"/>
    <w:rsid w:val="00012175"/>
    <w:rsid w:val="00065557"/>
    <w:rsid w:val="000A53A2"/>
    <w:rsid w:val="000C3A86"/>
    <w:rsid w:val="001A0A7E"/>
    <w:rsid w:val="001B299B"/>
    <w:rsid w:val="001F11BE"/>
    <w:rsid w:val="001F56B1"/>
    <w:rsid w:val="00213C4C"/>
    <w:rsid w:val="002550C6"/>
    <w:rsid w:val="00292AE8"/>
    <w:rsid w:val="002933D8"/>
    <w:rsid w:val="002A590C"/>
    <w:rsid w:val="002B1BE6"/>
    <w:rsid w:val="00334BEB"/>
    <w:rsid w:val="00346E30"/>
    <w:rsid w:val="00350BAF"/>
    <w:rsid w:val="00363E66"/>
    <w:rsid w:val="00373097"/>
    <w:rsid w:val="0039764D"/>
    <w:rsid w:val="003A3B12"/>
    <w:rsid w:val="003D154C"/>
    <w:rsid w:val="003E0C45"/>
    <w:rsid w:val="003F72AB"/>
    <w:rsid w:val="00427488"/>
    <w:rsid w:val="00431DBA"/>
    <w:rsid w:val="004648B0"/>
    <w:rsid w:val="00481A13"/>
    <w:rsid w:val="0048488E"/>
    <w:rsid w:val="00504EF7"/>
    <w:rsid w:val="005351F3"/>
    <w:rsid w:val="0054160C"/>
    <w:rsid w:val="005448B4"/>
    <w:rsid w:val="00552CE1"/>
    <w:rsid w:val="0058365F"/>
    <w:rsid w:val="005A07B1"/>
    <w:rsid w:val="005B2F3F"/>
    <w:rsid w:val="005B424F"/>
    <w:rsid w:val="005B7222"/>
    <w:rsid w:val="005C4241"/>
    <w:rsid w:val="005C6CCB"/>
    <w:rsid w:val="005D4011"/>
    <w:rsid w:val="00603789"/>
    <w:rsid w:val="00640C33"/>
    <w:rsid w:val="00665310"/>
    <w:rsid w:val="006B00EC"/>
    <w:rsid w:val="006B076C"/>
    <w:rsid w:val="006B36E0"/>
    <w:rsid w:val="006B7631"/>
    <w:rsid w:val="006E7971"/>
    <w:rsid w:val="006F7ECF"/>
    <w:rsid w:val="00707953"/>
    <w:rsid w:val="00717C33"/>
    <w:rsid w:val="00726A3F"/>
    <w:rsid w:val="00763DEA"/>
    <w:rsid w:val="00777876"/>
    <w:rsid w:val="007824FC"/>
    <w:rsid w:val="00791118"/>
    <w:rsid w:val="007A4FE5"/>
    <w:rsid w:val="007B6B28"/>
    <w:rsid w:val="007C41F0"/>
    <w:rsid w:val="007D3E2A"/>
    <w:rsid w:val="007E01C2"/>
    <w:rsid w:val="007E73BD"/>
    <w:rsid w:val="007E73D7"/>
    <w:rsid w:val="00812D2B"/>
    <w:rsid w:val="00820180"/>
    <w:rsid w:val="00835037"/>
    <w:rsid w:val="008508F1"/>
    <w:rsid w:val="00867D67"/>
    <w:rsid w:val="008A4BC2"/>
    <w:rsid w:val="008A68C8"/>
    <w:rsid w:val="008B3356"/>
    <w:rsid w:val="008C5F31"/>
    <w:rsid w:val="008C6D86"/>
    <w:rsid w:val="008E2FD5"/>
    <w:rsid w:val="008F4425"/>
    <w:rsid w:val="00915D76"/>
    <w:rsid w:val="00921502"/>
    <w:rsid w:val="009269C6"/>
    <w:rsid w:val="009553CB"/>
    <w:rsid w:val="00963419"/>
    <w:rsid w:val="0096779C"/>
    <w:rsid w:val="00974B85"/>
    <w:rsid w:val="00983112"/>
    <w:rsid w:val="009A719E"/>
    <w:rsid w:val="009C7969"/>
    <w:rsid w:val="009D1FE6"/>
    <w:rsid w:val="009D3BE7"/>
    <w:rsid w:val="009E29C1"/>
    <w:rsid w:val="009E7570"/>
    <w:rsid w:val="009F21ED"/>
    <w:rsid w:val="009F70B7"/>
    <w:rsid w:val="00A2294F"/>
    <w:rsid w:val="00A3075A"/>
    <w:rsid w:val="00A323D9"/>
    <w:rsid w:val="00A36C97"/>
    <w:rsid w:val="00A573DF"/>
    <w:rsid w:val="00A6043B"/>
    <w:rsid w:val="00A665ED"/>
    <w:rsid w:val="00AA0679"/>
    <w:rsid w:val="00AA0F08"/>
    <w:rsid w:val="00AA3C57"/>
    <w:rsid w:val="00AE1636"/>
    <w:rsid w:val="00AE5416"/>
    <w:rsid w:val="00AE623A"/>
    <w:rsid w:val="00B16B8C"/>
    <w:rsid w:val="00B3468D"/>
    <w:rsid w:val="00B405A5"/>
    <w:rsid w:val="00B43B8D"/>
    <w:rsid w:val="00B53A39"/>
    <w:rsid w:val="00B67DD6"/>
    <w:rsid w:val="00B84C74"/>
    <w:rsid w:val="00B97C19"/>
    <w:rsid w:val="00BB754B"/>
    <w:rsid w:val="00BE5BD7"/>
    <w:rsid w:val="00C023B0"/>
    <w:rsid w:val="00C15C0A"/>
    <w:rsid w:val="00C23E61"/>
    <w:rsid w:val="00C2482E"/>
    <w:rsid w:val="00C50322"/>
    <w:rsid w:val="00C626CC"/>
    <w:rsid w:val="00C81FF9"/>
    <w:rsid w:val="00C84BE4"/>
    <w:rsid w:val="00C86A13"/>
    <w:rsid w:val="00C86C4D"/>
    <w:rsid w:val="00CB602A"/>
    <w:rsid w:val="00CB67CA"/>
    <w:rsid w:val="00CC0344"/>
    <w:rsid w:val="00CD56CD"/>
    <w:rsid w:val="00CD6885"/>
    <w:rsid w:val="00CD7AF2"/>
    <w:rsid w:val="00D03674"/>
    <w:rsid w:val="00D518CE"/>
    <w:rsid w:val="00D66C6F"/>
    <w:rsid w:val="00D75C47"/>
    <w:rsid w:val="00D76647"/>
    <w:rsid w:val="00D906F6"/>
    <w:rsid w:val="00DA7C2A"/>
    <w:rsid w:val="00DD4B08"/>
    <w:rsid w:val="00E00674"/>
    <w:rsid w:val="00E338CA"/>
    <w:rsid w:val="00E75A46"/>
    <w:rsid w:val="00E9092B"/>
    <w:rsid w:val="00E96002"/>
    <w:rsid w:val="00EA4FCF"/>
    <w:rsid w:val="00ED06C3"/>
    <w:rsid w:val="00ED62D2"/>
    <w:rsid w:val="00EE41A3"/>
    <w:rsid w:val="00EE7A9E"/>
    <w:rsid w:val="00EF0F2A"/>
    <w:rsid w:val="00F102CA"/>
    <w:rsid w:val="00F12811"/>
    <w:rsid w:val="00F13232"/>
    <w:rsid w:val="00F27054"/>
    <w:rsid w:val="00F57D7E"/>
    <w:rsid w:val="00F63FE5"/>
    <w:rsid w:val="00F67262"/>
    <w:rsid w:val="00F77670"/>
    <w:rsid w:val="00F777D4"/>
    <w:rsid w:val="00F933DC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95AF"/>
  <w15:docId w15:val="{8B817F37-E755-4FB7-B6C1-5AD1378F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B4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1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82E"/>
    <w:rPr>
      <w:i/>
      <w:iCs/>
    </w:rPr>
  </w:style>
  <w:style w:type="character" w:styleId="Strong">
    <w:name w:val="Strong"/>
    <w:basedOn w:val="DefaultParagraphFont"/>
    <w:uiPriority w:val="22"/>
    <w:qFormat/>
    <w:rsid w:val="00D766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Lakeside Community Presbyterian Church</dc:creator>
  <cp:lastModifiedBy>Kevin King</cp:lastModifiedBy>
  <cp:revision>2</cp:revision>
  <cp:lastPrinted>2020-09-11T15:58:00Z</cp:lastPrinted>
  <dcterms:created xsi:type="dcterms:W3CDTF">2020-09-11T16:01:00Z</dcterms:created>
  <dcterms:modified xsi:type="dcterms:W3CDTF">2020-09-11T16:01:00Z</dcterms:modified>
</cp:coreProperties>
</file>